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15" w:rsidRPr="00BF2C3A" w:rsidRDefault="00F11715" w:rsidP="00F11715">
      <w:pPr>
        <w:pStyle w:val="Pa3"/>
        <w:jc w:val="both"/>
        <w:rPr>
          <w:rStyle w:val="A7"/>
          <w:rFonts w:asciiTheme="minorHAnsi" w:hAnsiTheme="minorHAnsi"/>
          <w:b/>
          <w:bCs/>
          <w:u w:val="single"/>
        </w:rPr>
      </w:pPr>
      <w:bookmarkStart w:id="0" w:name="_GoBack"/>
      <w:bookmarkEnd w:id="0"/>
    </w:p>
    <w:p w:rsidR="00BF2C3A" w:rsidRPr="00BF2C3A" w:rsidRDefault="00BF2C3A" w:rsidP="00BF2C3A">
      <w:pPr>
        <w:jc w:val="center"/>
        <w:rPr>
          <w:b/>
          <w:u w:val="single"/>
          <w:lang w:eastAsia="en-US" w:bidi="ar-SA"/>
        </w:rPr>
      </w:pPr>
      <w:r w:rsidRPr="00BF2C3A">
        <w:rPr>
          <w:b/>
          <w:u w:val="single"/>
          <w:lang w:eastAsia="en-US" w:bidi="ar-SA"/>
        </w:rPr>
        <w:t>INFORMATIVA</w:t>
      </w:r>
    </w:p>
    <w:p w:rsidR="00F11715" w:rsidRPr="007D7E89" w:rsidRDefault="00F11715" w:rsidP="00F11715">
      <w:pPr>
        <w:pStyle w:val="Pa3"/>
        <w:jc w:val="both"/>
        <w:rPr>
          <w:rStyle w:val="A7"/>
          <w:rFonts w:asciiTheme="minorHAnsi" w:hAnsiTheme="minorHAnsi"/>
          <w:b/>
          <w:bCs/>
        </w:rPr>
      </w:pPr>
      <w:r w:rsidRPr="007D7E89">
        <w:rPr>
          <w:rStyle w:val="A7"/>
          <w:rFonts w:asciiTheme="minorHAnsi" w:hAnsiTheme="minorHAnsi"/>
          <w:b/>
          <w:bCs/>
        </w:rPr>
        <w:t>NORME IGIENICO SANITARIE</w:t>
      </w:r>
    </w:p>
    <w:p w:rsidR="00F11715" w:rsidRPr="007D7E89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2"/>
          <w:szCs w:val="22"/>
        </w:rPr>
      </w:pPr>
      <w:r w:rsidRPr="007D7E89">
        <w:rPr>
          <w:rStyle w:val="A7"/>
          <w:rFonts w:asciiTheme="minorHAnsi" w:hAnsiTheme="minorHAnsi"/>
          <w:b/>
          <w:bCs/>
        </w:rPr>
        <w:t xml:space="preserve"> </w:t>
      </w:r>
    </w:p>
    <w:p w:rsidR="00F11715" w:rsidRPr="007628A1" w:rsidRDefault="00F11715" w:rsidP="00F11715">
      <w:pPr>
        <w:spacing w:before="1" w:line="268" w:lineRule="auto"/>
        <w:ind w:right="138"/>
        <w:jc w:val="both"/>
        <w:rPr>
          <w:rFonts w:asciiTheme="majorHAnsi" w:hAnsiTheme="majorHAnsi" w:cstheme="majorHAnsi"/>
          <w:b/>
          <w:spacing w:val="3"/>
          <w:w w:val="125"/>
        </w:rPr>
      </w:pPr>
      <w:r w:rsidRPr="007628A1">
        <w:rPr>
          <w:rStyle w:val="A7"/>
          <w:rFonts w:asciiTheme="majorHAnsi" w:hAnsiTheme="majorHAnsi" w:cstheme="majorHAnsi"/>
          <w:b/>
          <w:bCs/>
        </w:rPr>
        <w:t>Le famiglie con i loro bambini, gli educatori e tutto il personale dell’Istituto in caso di febbre e/o sintomi respiratori (e/o gastrointestinali in par</w:t>
      </w:r>
      <w:r w:rsidRPr="007628A1">
        <w:rPr>
          <w:rStyle w:val="A7"/>
          <w:rFonts w:asciiTheme="majorHAnsi" w:hAnsiTheme="majorHAnsi" w:cstheme="majorHAnsi"/>
          <w:b/>
          <w:bCs/>
        </w:rPr>
        <w:softHyphen/>
        <w:t>ticolare nei bambini) si devono impegnare a non uscire di casa e contattare il proprio medico curante.</w:t>
      </w:r>
      <w:r w:rsidRPr="007628A1">
        <w:rPr>
          <w:rFonts w:asciiTheme="majorHAnsi" w:hAnsiTheme="majorHAnsi" w:cstheme="majorHAnsi"/>
          <w:b/>
          <w:spacing w:val="3"/>
          <w:w w:val="125"/>
        </w:rPr>
        <w:t xml:space="preserve"> </w:t>
      </w:r>
    </w:p>
    <w:p w:rsidR="00F11715" w:rsidRPr="007628A1" w:rsidRDefault="00F11715" w:rsidP="00F11715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pacing w:val="3"/>
          <w:w w:val="125"/>
          <w:sz w:val="20"/>
          <w:szCs w:val="20"/>
        </w:rPr>
      </w:pPr>
      <w:r w:rsidRPr="007628A1"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>All’entrata sarà rilevata la te</w:t>
      </w:r>
      <w:r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>mperatura, se si superano i 37,5</w:t>
      </w:r>
      <w:r w:rsidRPr="007628A1"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>° - o il bambino o l’accompagnatore – il bambino non potrà essere ammesso all’interno della struttura</w:t>
      </w:r>
    </w:p>
    <w:p w:rsidR="00F11715" w:rsidRPr="007628A1" w:rsidRDefault="00F11715" w:rsidP="00F11715">
      <w:pPr>
        <w:spacing w:before="100" w:beforeAutospacing="1" w:after="100" w:afterAutospacing="1"/>
        <w:jc w:val="both"/>
        <w:rPr>
          <w:rStyle w:val="A7"/>
          <w:rFonts w:asciiTheme="majorHAnsi" w:hAnsiTheme="majorHAnsi" w:cstheme="majorHAnsi"/>
          <w:b/>
          <w:spacing w:val="3"/>
          <w:w w:val="125"/>
          <w:sz w:val="20"/>
          <w:szCs w:val="20"/>
        </w:rPr>
      </w:pPr>
      <w:proofErr w:type="gramStart"/>
      <w:r w:rsidRPr="007628A1"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>E’</w:t>
      </w:r>
      <w:proofErr w:type="gramEnd"/>
      <w:r w:rsidRPr="007628A1"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 xml:space="preserve"> sconsigliato che l’accompagnatore abbia più di 60 anni</w:t>
      </w:r>
      <w:r>
        <w:rPr>
          <w:rFonts w:asciiTheme="majorHAnsi" w:hAnsiTheme="majorHAnsi" w:cstheme="majorHAnsi"/>
          <w:b/>
          <w:spacing w:val="3"/>
          <w:w w:val="125"/>
          <w:sz w:val="20"/>
          <w:szCs w:val="20"/>
        </w:rPr>
        <w:t xml:space="preserve"> (misura di prevenzione a tutela verso il soggetto fragile, come indicato dalle normative).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Le regole di prevenzione che verranno adottate da tutti all’interno dell’Istituto sono le seguenti: 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1) lavaggio frequente delle mani in modo non frettoloso; 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2) evitare di toccare gli occhi, il naso e la bocca con le mani;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3) tossire o starnutire all’interno del gomito con il braccio piegato o in un fazzoletto, preferibilmente monouso, che poi deve essere immediata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 xml:space="preserve">mente eliminato; 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4) mantenere il distanziamento fisico di almeno un metro dalle altre persone; 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5) quando necessario, indossare la mascherina ed eseguire l’igiene delle mani prima di indossarla e dopo averla rimossa;</w:t>
      </w:r>
    </w:p>
    <w:p w:rsidR="00F11715" w:rsidRPr="007F2B60" w:rsidRDefault="00F11715" w:rsidP="00F11715">
      <w:pPr>
        <w:pStyle w:val="Pa3"/>
        <w:jc w:val="both"/>
        <w:rPr>
          <w:rStyle w:val="A7"/>
          <w:rFonts w:asciiTheme="majorHAnsi" w:hAnsiTheme="majorHAnsi" w:cstheme="majorHAnsi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6) utilizzare un vestiario dedicato che deve essere pulito e cambiato ogni giorno.</w:t>
      </w:r>
    </w:p>
    <w:p w:rsidR="00F11715" w:rsidRPr="007F2B60" w:rsidRDefault="00F11715" w:rsidP="00F11715">
      <w:pPr>
        <w:jc w:val="both"/>
        <w:rPr>
          <w:rFonts w:asciiTheme="majorHAnsi" w:hAnsiTheme="majorHAnsi" w:cstheme="majorHAnsi"/>
          <w:sz w:val="20"/>
          <w:szCs w:val="20"/>
          <w:lang w:eastAsia="en-US" w:bidi="ar-SA"/>
        </w:rPr>
      </w:pP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b/>
          <w:bCs/>
          <w:sz w:val="20"/>
          <w:szCs w:val="20"/>
        </w:rPr>
        <w:t>Gli educatori e tutto il personale dell’Istituto collaboreranno per: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praticare un’accurata igiene degli ambienti e delle superfici con particolare attenzione a quelle che più frequentemente vengono toccate o manipolate o sulle quali possono depositarsi goccioline prodotte con il respiro, il parlato o colpi di tosse e starnuti;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aerare frequentemente i locali e privilegiare le attività all’aria aperta evitan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>do i luoghi chiusi e affollati.</w:t>
      </w:r>
    </w:p>
    <w:p w:rsidR="00F11715" w:rsidRPr="007F2B60" w:rsidRDefault="00F11715" w:rsidP="00F11715">
      <w:pPr>
        <w:pStyle w:val="Pa3"/>
        <w:jc w:val="both"/>
        <w:rPr>
          <w:rStyle w:val="A7"/>
          <w:rFonts w:asciiTheme="majorHAnsi" w:hAnsiTheme="majorHAnsi" w:cstheme="majorHAnsi"/>
          <w:b/>
          <w:bCs/>
          <w:sz w:val="20"/>
          <w:szCs w:val="20"/>
        </w:rPr>
      </w:pP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b/>
          <w:bCs/>
          <w:sz w:val="20"/>
          <w:szCs w:val="20"/>
        </w:rPr>
        <w:t>Tutti i fornitori: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devono rimanere all’esterno della struttura; è assolutamente vietato l’accesso se non si rispettano le misure di sicurezza previste per il personale educatore e dipendente;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prima di arrivare in struttura devono telefonare e avvisare circa l’orario del loro arrivo;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la merce consegnata deve essere appositamente conservata, de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>positata negli spazi dedicati allo scarico e sa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>nificata in base alle regole di legge vigenti.</w:t>
      </w:r>
    </w:p>
    <w:p w:rsidR="00F11715" w:rsidRPr="007F2B60" w:rsidRDefault="00F11715" w:rsidP="00F11715">
      <w:pPr>
        <w:pStyle w:val="Pa3"/>
        <w:jc w:val="both"/>
        <w:rPr>
          <w:rStyle w:val="A7"/>
          <w:rFonts w:asciiTheme="majorHAnsi" w:hAnsiTheme="majorHAnsi" w:cstheme="majorHAnsi"/>
          <w:b/>
          <w:bCs/>
          <w:sz w:val="20"/>
          <w:szCs w:val="20"/>
        </w:rPr>
      </w:pPr>
    </w:p>
    <w:p w:rsidR="00F11715" w:rsidRPr="007F2B60" w:rsidRDefault="00F11715" w:rsidP="00F11715">
      <w:pPr>
        <w:pStyle w:val="Pa3"/>
        <w:jc w:val="both"/>
        <w:rPr>
          <w:rStyle w:val="A7"/>
          <w:rFonts w:asciiTheme="majorHAnsi" w:hAnsiTheme="majorHAnsi" w:cstheme="majorHAnsi"/>
          <w:b/>
          <w:bCs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b/>
          <w:bCs/>
          <w:sz w:val="20"/>
          <w:szCs w:val="20"/>
        </w:rPr>
        <w:t>ALTRE PROCEDURE DI PREVENZIONE MESSE IN ATTO</w:t>
      </w:r>
    </w:p>
    <w:p w:rsidR="00F11715" w:rsidRPr="007F2B60" w:rsidRDefault="00F11715" w:rsidP="00F11715">
      <w:pPr>
        <w:jc w:val="both"/>
        <w:rPr>
          <w:rFonts w:asciiTheme="majorHAnsi" w:hAnsiTheme="majorHAnsi" w:cstheme="majorHAnsi"/>
          <w:sz w:val="20"/>
          <w:szCs w:val="20"/>
          <w:lang w:eastAsia="en-US" w:bidi="ar-SA"/>
        </w:rPr>
      </w:pP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Style w:val="A7"/>
          <w:rFonts w:asciiTheme="majorHAnsi" w:hAnsiTheme="majorHAnsi" w:cstheme="majorHAnsi"/>
          <w:b/>
          <w:bCs/>
          <w:sz w:val="20"/>
          <w:szCs w:val="20"/>
        </w:rPr>
        <w:t>Oltre alle</w:t>
      </w:r>
      <w:r w:rsidRPr="007F2B60">
        <w:rPr>
          <w:rStyle w:val="A7"/>
          <w:rFonts w:asciiTheme="majorHAnsi" w:hAnsiTheme="majorHAnsi" w:cstheme="majorHAnsi"/>
          <w:b/>
          <w:bCs/>
          <w:sz w:val="20"/>
          <w:szCs w:val="20"/>
        </w:rPr>
        <w:t xml:space="preserve"> regole di prevenzione, durante il Centro Estivo verranno adottate altre misure preventive.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In fase di iscrizione sarà chiesta autodichiarazione da parte dei genitori che né loro né i propri figli sono positivi al Coronavirus e che non hanno membri nel nucleo famigliare positivi;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autodichiarazione da parte degli educatori e del personale impiegato nei cen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>tri estivi che non sono positivi al Coronavirus e che non hanno membri nel nucleo famigliare positivi;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misurazione della temperatura da parte degli educatori e del personale impie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softHyphen/>
        <w:t>gato all’ingresso del centro estivo;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divieto di accesso in caso di temperatura c</w:t>
      </w:r>
      <w:r>
        <w:rPr>
          <w:rStyle w:val="A7"/>
          <w:rFonts w:asciiTheme="majorHAnsi" w:hAnsiTheme="majorHAnsi" w:cstheme="majorHAnsi"/>
          <w:sz w:val="20"/>
          <w:szCs w:val="20"/>
        </w:rPr>
        <w:t>orporea maggiore o uguale a 37,5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 gradi e altri sintomi come tosse, raffreddore... ecc.;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sanificazione accurata dei bagni e dei locali utilizzati;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dis</w:t>
      </w:r>
      <w:r>
        <w:rPr>
          <w:rStyle w:val="A7"/>
          <w:rFonts w:asciiTheme="majorHAnsi" w:hAnsiTheme="majorHAnsi" w:cstheme="majorHAnsi"/>
          <w:sz w:val="20"/>
          <w:szCs w:val="20"/>
        </w:rPr>
        <w:t>infezione quotidiana accurata d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t>i giochi e strumenti utilizzati durante il centro estivo;</w:t>
      </w:r>
    </w:p>
    <w:p w:rsidR="00F11715" w:rsidRPr="007F2B60" w:rsidRDefault="00F11715" w:rsidP="00F11715">
      <w:pPr>
        <w:pStyle w:val="Pa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- l’ingresso negli spazi al chiuso sarà sempre sottoposto al lavaggio delle mani, in palestra verranno tolte sempre le scarpe e indossati calzini antiscivolo. </w:t>
      </w:r>
    </w:p>
    <w:p w:rsidR="00F11715" w:rsidRPr="007F2B60" w:rsidRDefault="00F11715" w:rsidP="00F11715">
      <w:pPr>
        <w:jc w:val="both"/>
        <w:rPr>
          <w:rStyle w:val="A7"/>
          <w:rFonts w:asciiTheme="majorHAnsi" w:hAnsiTheme="majorHAnsi" w:cstheme="majorHAnsi"/>
          <w:b/>
          <w:w w:val="110"/>
          <w:sz w:val="20"/>
          <w:szCs w:val="20"/>
          <w:u w:val="single"/>
        </w:rPr>
      </w:pPr>
      <w:r w:rsidRPr="007F2B60">
        <w:rPr>
          <w:rStyle w:val="A7"/>
          <w:rFonts w:asciiTheme="majorHAnsi" w:hAnsiTheme="majorHAnsi" w:cstheme="majorHAnsi"/>
          <w:sz w:val="20"/>
          <w:szCs w:val="20"/>
        </w:rPr>
        <w:t>- saranno lavate le mani con acqua e sapone o con gel disinfettante ad ogni cambio attività;</w:t>
      </w:r>
      <w:r w:rsidRPr="007F2B60">
        <w:rPr>
          <w:rFonts w:asciiTheme="majorHAnsi" w:hAnsiTheme="majorHAnsi" w:cstheme="majorHAnsi"/>
          <w:sz w:val="20"/>
          <w:szCs w:val="20"/>
        </w:rPr>
        <w:t xml:space="preserve"> </w:t>
      </w:r>
      <w:r w:rsidRPr="007F2B60">
        <w:rPr>
          <w:rStyle w:val="A7"/>
          <w:rFonts w:asciiTheme="majorHAnsi" w:hAnsiTheme="majorHAnsi" w:cstheme="majorHAnsi"/>
          <w:sz w:val="20"/>
          <w:szCs w:val="20"/>
        </w:rPr>
        <w:t xml:space="preserve">- gli oggetti utilizzati durante le attività saranno soggetti sempre a disinfezione dopo il loro utilizzo. </w:t>
      </w:r>
    </w:p>
    <w:p w:rsidR="00F11715" w:rsidRDefault="00F11715" w:rsidP="00F11715">
      <w:pPr>
        <w:pStyle w:val="Pa3"/>
        <w:jc w:val="center"/>
        <w:rPr>
          <w:rStyle w:val="A7"/>
          <w:rFonts w:asciiTheme="minorHAnsi" w:hAnsiTheme="minorHAnsi"/>
          <w:b/>
          <w:bCs/>
          <w:sz w:val="30"/>
          <w:szCs w:val="30"/>
          <w:u w:val="single"/>
        </w:rPr>
      </w:pPr>
    </w:p>
    <w:p w:rsidR="00F11715" w:rsidRDefault="00F11715" w:rsidP="00F11715">
      <w:pPr>
        <w:pStyle w:val="Pa3"/>
        <w:rPr>
          <w:rStyle w:val="A7"/>
          <w:rFonts w:asciiTheme="minorHAnsi" w:hAnsiTheme="minorHAnsi"/>
          <w:b/>
          <w:bCs/>
          <w:sz w:val="30"/>
          <w:szCs w:val="30"/>
          <w:u w:val="single"/>
        </w:rPr>
      </w:pPr>
    </w:p>
    <w:p w:rsidR="00F11715" w:rsidRPr="007628A1" w:rsidRDefault="00F11715" w:rsidP="00F11715">
      <w:pPr>
        <w:rPr>
          <w:lang w:eastAsia="en-US" w:bidi="ar-SA"/>
        </w:rPr>
      </w:pPr>
    </w:p>
    <w:p w:rsidR="00F11715" w:rsidRDefault="00F11715" w:rsidP="00F11715">
      <w:pPr>
        <w:pStyle w:val="Pa3"/>
        <w:jc w:val="center"/>
        <w:rPr>
          <w:rStyle w:val="A7"/>
          <w:rFonts w:asciiTheme="minorHAnsi" w:hAnsiTheme="minorHAnsi"/>
          <w:b/>
          <w:bCs/>
          <w:sz w:val="30"/>
          <w:szCs w:val="30"/>
          <w:u w:val="single"/>
        </w:rPr>
      </w:pPr>
    </w:p>
    <w:p w:rsidR="00F11715" w:rsidRDefault="00F11715" w:rsidP="00F11715">
      <w:pPr>
        <w:rPr>
          <w:lang w:eastAsia="en-US" w:bidi="ar-SA"/>
        </w:rPr>
      </w:pPr>
    </w:p>
    <w:p w:rsidR="00F11715" w:rsidRPr="007F2B60" w:rsidRDefault="00F11715" w:rsidP="00BF2C3A">
      <w:pPr>
        <w:pStyle w:val="Pa3"/>
        <w:jc w:val="center"/>
        <w:rPr>
          <w:rFonts w:asciiTheme="minorHAnsi" w:hAnsiTheme="minorHAnsi" w:cs="Aleo"/>
          <w:b/>
          <w:bCs/>
          <w:color w:val="000000"/>
          <w:u w:val="single"/>
        </w:rPr>
      </w:pPr>
      <w:r w:rsidRPr="007F2B60">
        <w:rPr>
          <w:rStyle w:val="A7"/>
          <w:rFonts w:asciiTheme="minorHAnsi" w:hAnsiTheme="minorHAnsi"/>
          <w:b/>
          <w:bCs/>
          <w:u w:val="single"/>
        </w:rPr>
        <w:lastRenderedPageBreak/>
        <w:t>REGOLAMENTO</w:t>
      </w:r>
    </w:p>
    <w:p w:rsidR="00F11715" w:rsidRPr="007D7E89" w:rsidRDefault="00F11715" w:rsidP="00F11715">
      <w:pPr>
        <w:jc w:val="both"/>
        <w:rPr>
          <w:rFonts w:asciiTheme="minorHAnsi" w:hAnsiTheme="minorHAnsi"/>
          <w:lang w:eastAsia="en-US" w:bidi="ar-SA"/>
        </w:rPr>
      </w:pPr>
    </w:p>
    <w:p w:rsidR="00F11715" w:rsidRPr="007F2B60" w:rsidRDefault="00F11715" w:rsidP="00F11715">
      <w:pPr>
        <w:pStyle w:val="Pa3"/>
        <w:jc w:val="both"/>
        <w:rPr>
          <w:rStyle w:val="A7"/>
          <w:rFonts w:asciiTheme="minorHAnsi" w:hAnsiTheme="minorHAnsi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Il presente regolamento, redatto in conformità con le linee guida della Regione Veneto, potrebbe subire delle modifiche in base agli aggiornamenti normativi.</w:t>
      </w:r>
    </w:p>
    <w:p w:rsidR="00F11715" w:rsidRPr="007F2B60" w:rsidRDefault="00F11715" w:rsidP="00F11715">
      <w:pPr>
        <w:jc w:val="both"/>
        <w:rPr>
          <w:rFonts w:asciiTheme="minorHAnsi" w:hAnsiTheme="minorHAnsi"/>
          <w:sz w:val="20"/>
          <w:szCs w:val="20"/>
          <w:lang w:eastAsia="en-US" w:bidi="ar-SA"/>
        </w:rPr>
      </w:pP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1) Il bambino deve essere autonomo nelle attività comuni come l’uso dei servizi igienici e deve essere capace di comprendere le misure preventive da attuarsi per ridurre il rischio di infezione da Coronavirus.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2) Il bambino deve venire sempre con indumenti puliti dedicati esclusivamen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te al Centro Estivo che dovranno essere cambiati ogni giorno.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3) Gli indumenti indossati dai bambini devono essere lavati quotidianamente. 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4) Il bambino deve sempre avere con sé uno zainetto dotato di etichetta che riporta il nome e il cognome contenente i seguenti materiali ad uso esclusivo: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 cappellino o fazzoletto per il sole;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una borraccia o bottiglietta per l’acqua;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 asciugamano pulito;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 astuccio con matite o pennarelli colorati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 cambio di indumenti p</w:t>
      </w:r>
      <w:r>
        <w:rPr>
          <w:rStyle w:val="A7"/>
          <w:rFonts w:asciiTheme="minorHAnsi" w:hAnsiTheme="minorHAnsi"/>
          <w:sz w:val="20"/>
          <w:szCs w:val="20"/>
        </w:rPr>
        <w:t>uliti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calzini antiscivolo puliti da utilizzare negli spazi interni;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un sacchetto di plastica per mettere le scarpe;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- gel disinfettante per le mani;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- una bustina per riporre la mascherina da portare sempre con sé quando non indossata; </w:t>
      </w:r>
    </w:p>
    <w:p w:rsidR="00F11715" w:rsidRPr="007F2B60" w:rsidRDefault="00F11715" w:rsidP="00F11715">
      <w:pPr>
        <w:pStyle w:val="Pa3"/>
        <w:jc w:val="both"/>
        <w:rPr>
          <w:rStyle w:val="A7"/>
          <w:rFonts w:asciiTheme="minorHAnsi" w:hAnsiTheme="minorHAnsi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5) Ogni bambino deve avere ogni giorno una mascherina pulita.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6) È vietato portare giochi, alimenti o altri oggetti da casa. Le merende saranno fornite.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b/>
          <w:bCs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7) 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L’arrivo e le uscite dall’Istituto sono previsti in orari prestabiliti. Si devono assolutamente rispettare questi orari per motivi di sicu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softHyphen/>
        <w:t>rezza e organizzazione.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8) I genitori in tutti i momenti previsti per la consegna e il ritiro dei bambi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ni devono aspettare sempre nelle aree previste per l’accoglienza e l’uscita in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dossando la mascherina correttamente posizionata e mettendosi in fila man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tenendo le distanze di sicurezza (almeno un metro). Salvo maltempo le aree per l’accoglienza e l’uscita saranno esterne. In queste fasi anche i bambini con età superiore ai 6 anni dovranno indossare la mascherina.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9) All’ingresso dell’area di accoglienza/uscita, e comunque prima di procedere ad entrare in contatto con qualsiasi superficie o oggetto, il genitore dovrà la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varsi le mani con gel disinfettante.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10) Ai genitori non è consentito sostare negli spazi esterni (inclusi piazzale, par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cheggio antistante, marciapiede...) per chiacchierare con altri genitori.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11) Durante la fase di accoglienza e uscita l’operatore preposto controllerà lo stato di salute del bambino e del genitore attraverso rilievi visivi e la misura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 xml:space="preserve">zione della temperatura corporea. 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In caso di temperatura c</w:t>
      </w:r>
      <w:r>
        <w:rPr>
          <w:rStyle w:val="A7"/>
          <w:rFonts w:asciiTheme="minorHAnsi" w:hAnsiTheme="minorHAnsi"/>
          <w:b/>
          <w:bCs/>
          <w:sz w:val="20"/>
          <w:szCs w:val="20"/>
        </w:rPr>
        <w:t>orporea maggiore o uguale a 37,5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 xml:space="preserve"> gradi e/o sintomi respiratori (e/o gastrointestinali in partico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softHyphen/>
        <w:t>lare nei bambini) il bambino e il genitore verranno immediatamente allonta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softHyphen/>
        <w:t>nati dalla struttura e invitati a rivolgersi al proprio medico curante.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12) Durante la fase di accoglienza l’operatore preposto controllerà che i punti 2, 4 e 5 del presente regolamento siano rispettati.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13) I genitori che vengono a prendere i propri figli, devono farsi riconoscere dagli operatori preposti all’uscita dichiarando chiaramente nome e cognome</w:t>
      </w:r>
      <w:r w:rsidRPr="007F2B60">
        <w:rPr>
          <w:rFonts w:asciiTheme="minorHAnsi" w:hAnsiTheme="minorHAnsi"/>
          <w:sz w:val="20"/>
          <w:szCs w:val="20"/>
        </w:rPr>
        <w:t xml:space="preserve"> </w:t>
      </w:r>
      <w:r w:rsidRPr="007F2B60">
        <w:rPr>
          <w:rStyle w:val="A7"/>
          <w:rFonts w:asciiTheme="minorHAnsi" w:hAnsiTheme="minorHAnsi"/>
          <w:sz w:val="20"/>
          <w:szCs w:val="20"/>
        </w:rPr>
        <w:t>del bambino. Se il bambino non viene ritirato da uno dei due genitori va com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pilato i</w:t>
      </w:r>
      <w:r>
        <w:rPr>
          <w:rStyle w:val="A7"/>
          <w:rFonts w:asciiTheme="minorHAnsi" w:hAnsiTheme="minorHAnsi"/>
          <w:sz w:val="20"/>
          <w:szCs w:val="20"/>
        </w:rPr>
        <w:t>l</w:t>
      </w:r>
      <w:r w:rsidRPr="00E2715C">
        <w:rPr>
          <w:rStyle w:val="A7"/>
          <w:rFonts w:asciiTheme="minorHAnsi" w:hAnsiTheme="minorHAnsi"/>
          <w:b/>
          <w:sz w:val="20"/>
          <w:szCs w:val="20"/>
        </w:rPr>
        <w:t xml:space="preserve"> “foglio delega”, sottoscritto da entrambi i genitori. </w:t>
      </w:r>
      <w:r w:rsidRPr="007F2B60">
        <w:rPr>
          <w:rStyle w:val="A7"/>
          <w:rFonts w:asciiTheme="minorHAnsi" w:hAnsiTheme="minorHAnsi"/>
          <w:sz w:val="20"/>
          <w:szCs w:val="20"/>
        </w:rPr>
        <w:t>In mancanza di delega i bambini non saranno consegnati.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14) È preferibile che sia sempre lo stesso genitore o delegato a portare e venire a prendere il bambino.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15) Eventuali comunicazioni da parte delle famiglie vanno possibilmente  inviate tramite mail all’indirizzo </w:t>
      </w:r>
      <w:hyperlink r:id="rId7" w:history="1">
        <w:r w:rsidRPr="007F2B60">
          <w:rPr>
            <w:rStyle w:val="Collegamentoipertestuale"/>
            <w:rFonts w:asciiTheme="minorHAnsi" w:hAnsiTheme="minorHAnsi" w:cs="Aleo"/>
            <w:sz w:val="20"/>
            <w:szCs w:val="20"/>
          </w:rPr>
          <w:t>grest@campus-sangiuseppe.it</w:t>
        </w:r>
      </w:hyperlink>
      <w:r w:rsidRPr="007F2B60">
        <w:rPr>
          <w:rStyle w:val="A7"/>
          <w:rFonts w:asciiTheme="minorHAnsi" w:hAnsiTheme="minorHAnsi"/>
          <w:sz w:val="20"/>
          <w:szCs w:val="20"/>
        </w:rPr>
        <w:t xml:space="preserve"> in alternativa molto rapidamente all’operatore preposto all’accoglienza.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16) Se nei momenti di accoglienza e uscita i genitori e i bambini non si attengo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no al presente regolamento saranno presi provvedimenti che prevedono an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che la sospensione del servizio senza alcun rimborso.</w:t>
      </w:r>
    </w:p>
    <w:p w:rsidR="00F11715" w:rsidRPr="007F2B60" w:rsidRDefault="00F11715" w:rsidP="00F11715">
      <w:pPr>
        <w:jc w:val="both"/>
        <w:rPr>
          <w:rStyle w:val="A7"/>
          <w:rFonts w:asciiTheme="minorHAnsi" w:hAnsiTheme="minorHAnsi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17) Se durante il centro estivo il bambino presenta ripetuti comportamenti scorretti che mettono a rischio la sua sicurezza e quella degli altri bambini sa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ranno presi provvedimenti che prevedono anche la sospensione del servizio senza alcun rimborso.</w:t>
      </w:r>
    </w:p>
    <w:p w:rsidR="00F11715" w:rsidRDefault="00F11715" w:rsidP="00F11715">
      <w:pPr>
        <w:pStyle w:val="Pa3"/>
        <w:jc w:val="both"/>
        <w:rPr>
          <w:rStyle w:val="A7"/>
          <w:rFonts w:asciiTheme="minorHAnsi" w:hAnsiTheme="minorHAnsi"/>
          <w:b/>
          <w:bCs/>
        </w:rPr>
      </w:pPr>
    </w:p>
    <w:p w:rsidR="00F11715" w:rsidRPr="007F2B60" w:rsidRDefault="00F11715" w:rsidP="00F11715">
      <w:pPr>
        <w:pStyle w:val="Pa3"/>
        <w:jc w:val="both"/>
        <w:rPr>
          <w:rStyle w:val="A7"/>
          <w:rFonts w:asciiTheme="minorHAnsi" w:hAnsiTheme="minorHAnsi"/>
          <w:b/>
          <w:bCs/>
          <w:sz w:val="20"/>
          <w:szCs w:val="20"/>
        </w:rPr>
      </w:pP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LE ATTIVITÀ</w:t>
      </w:r>
    </w:p>
    <w:p w:rsidR="00F11715" w:rsidRPr="007F2B60" w:rsidRDefault="00F11715" w:rsidP="00F11715">
      <w:pPr>
        <w:jc w:val="both"/>
        <w:rPr>
          <w:sz w:val="20"/>
          <w:szCs w:val="20"/>
          <w:lang w:eastAsia="en-US" w:bidi="ar-SA"/>
        </w:rPr>
      </w:pP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Gli educatori in servizio staranno sempre nell’area designata al proprio grup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softHyphen/>
        <w:t xml:space="preserve">po di bambini e proporranno giochi, </w:t>
      </w:r>
      <w:proofErr w:type="spellStart"/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bans</w:t>
      </w:r>
      <w:proofErr w:type="spellEnd"/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 xml:space="preserve">, balletti, canzoni e altre attività che consentano sempre il distanziamento sociale. </w:t>
      </w:r>
    </w:p>
    <w:p w:rsidR="00F11715" w:rsidRPr="007F2B60" w:rsidRDefault="00F11715" w:rsidP="00F11715">
      <w:pPr>
        <w:jc w:val="both"/>
        <w:rPr>
          <w:rStyle w:val="A7"/>
          <w:rFonts w:asciiTheme="minorHAnsi" w:hAnsiTheme="minorHAnsi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>Le attività verranno fatte da tutto il piccolo gruppo con l’animatore di riferi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>mento</w:t>
      </w:r>
    </w:p>
    <w:p w:rsidR="00F11715" w:rsidRPr="007F2B60" w:rsidRDefault="00F11715" w:rsidP="00F11715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Accesso ai servizi igienici: sarà assegnato 1 bagno ad ogni gruppo, per garantire la tracciabilità, nei momenti previsti o all’occorrenza il bambino sarà accompagnato sempre 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 xml:space="preserve">singolarmente </w:t>
      </w:r>
      <w:r w:rsidRPr="007F2B60">
        <w:rPr>
          <w:rStyle w:val="A7"/>
          <w:rFonts w:asciiTheme="minorHAnsi" w:hAnsiTheme="minorHAnsi"/>
          <w:sz w:val="20"/>
          <w:szCs w:val="20"/>
        </w:rPr>
        <w:t>da un operatore preposto che si oc</w:t>
      </w:r>
      <w:r w:rsidRPr="007F2B60">
        <w:rPr>
          <w:rStyle w:val="A7"/>
          <w:rFonts w:asciiTheme="minorHAnsi" w:hAnsiTheme="minorHAnsi"/>
          <w:sz w:val="20"/>
          <w:szCs w:val="20"/>
        </w:rPr>
        <w:softHyphen/>
        <w:t xml:space="preserve">cuperà anche della successiva 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disinfezione</w:t>
      </w:r>
      <w:r w:rsidRPr="007F2B60">
        <w:rPr>
          <w:rStyle w:val="A7"/>
          <w:rFonts w:asciiTheme="minorHAnsi" w:hAnsiTheme="minorHAnsi"/>
          <w:sz w:val="20"/>
          <w:szCs w:val="20"/>
        </w:rPr>
        <w:t>.</w:t>
      </w:r>
    </w:p>
    <w:p w:rsidR="00DC7245" w:rsidRPr="00BF2C3A" w:rsidRDefault="00F11715" w:rsidP="00BF2C3A">
      <w:pPr>
        <w:pStyle w:val="Pa3"/>
        <w:jc w:val="both"/>
        <w:rPr>
          <w:rFonts w:asciiTheme="minorHAnsi" w:hAnsiTheme="minorHAnsi" w:cs="Aleo"/>
          <w:color w:val="000000"/>
          <w:sz w:val="20"/>
          <w:szCs w:val="20"/>
        </w:rPr>
      </w:pPr>
      <w:r w:rsidRPr="007F2B60">
        <w:rPr>
          <w:rStyle w:val="A7"/>
          <w:rFonts w:asciiTheme="minorHAnsi" w:hAnsiTheme="minorHAnsi"/>
          <w:sz w:val="20"/>
          <w:szCs w:val="20"/>
        </w:rPr>
        <w:t xml:space="preserve">Lavaggio mani: durante la mattina 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t>ad ogni cambio attività sarà previsto sem</w:t>
      </w:r>
      <w:r w:rsidRPr="007F2B60">
        <w:rPr>
          <w:rStyle w:val="A7"/>
          <w:rFonts w:asciiTheme="minorHAnsi" w:hAnsiTheme="minorHAnsi"/>
          <w:b/>
          <w:bCs/>
          <w:sz w:val="20"/>
          <w:szCs w:val="20"/>
        </w:rPr>
        <w:softHyphen/>
        <w:t>pre il lavaggio accurato delle mani con acqua e sapone o gel disinfettante</w:t>
      </w:r>
      <w:r w:rsidRPr="007F2B60">
        <w:rPr>
          <w:rStyle w:val="A7"/>
          <w:rFonts w:asciiTheme="minorHAnsi" w:hAnsiTheme="minorHAnsi"/>
          <w:sz w:val="20"/>
          <w:szCs w:val="20"/>
        </w:rPr>
        <w:t xml:space="preserve">. </w:t>
      </w:r>
    </w:p>
    <w:sectPr w:rsidR="00DC7245" w:rsidRPr="00BF2C3A">
      <w:headerReference w:type="default" r:id="rId8"/>
      <w:pgSz w:w="11910" w:h="16840"/>
      <w:pgMar w:top="2000" w:right="1000" w:bottom="28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DE" w:rsidRDefault="009345DE">
      <w:r>
        <w:separator/>
      </w:r>
    </w:p>
  </w:endnote>
  <w:endnote w:type="continuationSeparator" w:id="0">
    <w:p w:rsidR="009345DE" w:rsidRDefault="0093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DE" w:rsidRDefault="009345DE">
      <w:r>
        <w:separator/>
      </w:r>
    </w:p>
  </w:footnote>
  <w:footnote w:type="continuationSeparator" w:id="0">
    <w:p w:rsidR="009345DE" w:rsidRDefault="0093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1" w:rsidRDefault="00A263E1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6260465</wp:posOffset>
          </wp:positionH>
          <wp:positionV relativeFrom="page">
            <wp:posOffset>457199</wp:posOffset>
          </wp:positionV>
          <wp:extent cx="579755" cy="676275"/>
          <wp:effectExtent l="0" t="0" r="0" b="0"/>
          <wp:wrapNone/>
          <wp:docPr id="4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7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77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570230</wp:posOffset>
              </wp:positionV>
              <wp:extent cx="190119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AD1" w:rsidRDefault="00A263E1">
                          <w:pPr>
                            <w:spacing w:before="15"/>
                            <w:ind w:left="20" w:right="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ISTITUTO SUORE FIGLIE S. GIUSEPPE DEL CABURLOTTO</w:t>
                          </w:r>
                        </w:p>
                        <w:p w:rsidR="00756AD1" w:rsidRDefault="00A263E1">
                          <w:pPr>
                            <w:spacing w:line="183" w:lineRule="exact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Via Cenedese,2</w:t>
                          </w:r>
                        </w:p>
                        <w:p w:rsidR="00756AD1" w:rsidRDefault="00A263E1">
                          <w:pPr>
                            <w:spacing w:before="1"/>
                            <w:ind w:left="20" w:right="507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31029 VITTORIO VENETO (TV) Tel. 0438/53611 Fax 0438/943771 Partita IVA:00410870273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44.9pt;width:149.7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" filled="f" stroked="f">
              <v:textbox inset="0,0,0,0">
                <w:txbxContent>
                  <w:p w:rsidR="00756AD1" w:rsidRDefault="00A263E1">
                    <w:pPr>
                      <w:spacing w:before="15"/>
                      <w:ind w:left="20" w:right="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ISTITUTO SUORE FIGLIE S. GIUSEPPE DEL CABURLOTTO</w:t>
                    </w:r>
                  </w:p>
                  <w:p w:rsidR="00756AD1" w:rsidRDefault="00A263E1">
                    <w:pPr>
                      <w:spacing w:line="183" w:lineRule="exact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Via Cenedese,2</w:t>
                    </w:r>
                  </w:p>
                  <w:p w:rsidR="00756AD1" w:rsidRDefault="00A263E1">
                    <w:pPr>
                      <w:spacing w:before="1"/>
                      <w:ind w:left="20" w:right="50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31029 VITTORIO VENETO (TV) Tel. 0438/53611 Fax 0438/943771 Partita IVA:00410870273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711"/>
    <w:multiLevelType w:val="hybridMultilevel"/>
    <w:tmpl w:val="1284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B3"/>
    <w:multiLevelType w:val="hybridMultilevel"/>
    <w:tmpl w:val="CACA30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87522"/>
    <w:multiLevelType w:val="hybridMultilevel"/>
    <w:tmpl w:val="F90021BC"/>
    <w:lvl w:ilvl="0" w:tplc="B596DFB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15"/>
        <w:sz w:val="20"/>
        <w:szCs w:val="20"/>
        <w:lang w:val="it-IT" w:eastAsia="it-IT" w:bidi="it-IT"/>
      </w:rPr>
    </w:lvl>
    <w:lvl w:ilvl="1" w:tplc="A2261250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C714DC1C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3" w:tplc="D1C6161E"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4" w:tplc="EC92452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D0C0DD02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2AD80D1E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 w:tplc="ADC010A6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FB2EC6A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90D06DD"/>
    <w:multiLevelType w:val="hybridMultilevel"/>
    <w:tmpl w:val="1A382F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2336E"/>
    <w:multiLevelType w:val="hybridMultilevel"/>
    <w:tmpl w:val="D9F4DDAA"/>
    <w:lvl w:ilvl="0" w:tplc="821CDC40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86EBE5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2" w:tplc="DDEC3FAA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3" w:tplc="B92A35C2">
      <w:numFmt w:val="bullet"/>
      <w:lvlText w:val="•"/>
      <w:lvlJc w:val="left"/>
      <w:pPr>
        <w:ind w:left="3609" w:hanging="360"/>
      </w:pPr>
      <w:rPr>
        <w:rFonts w:hint="default"/>
        <w:lang w:val="it-IT" w:eastAsia="it-IT" w:bidi="it-IT"/>
      </w:rPr>
    </w:lvl>
    <w:lvl w:ilvl="4" w:tplc="AB7AE3F8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EB459E2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A5C4DD8E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42262878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8" w:tplc="F300FA7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9FB5449"/>
    <w:multiLevelType w:val="hybridMultilevel"/>
    <w:tmpl w:val="8B7CB5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1"/>
    <w:rsid w:val="00017869"/>
    <w:rsid w:val="000775E9"/>
    <w:rsid w:val="000A5145"/>
    <w:rsid w:val="000A74A0"/>
    <w:rsid w:val="0013789A"/>
    <w:rsid w:val="0014162A"/>
    <w:rsid w:val="00193E4A"/>
    <w:rsid w:val="001D1EE3"/>
    <w:rsid w:val="001E3909"/>
    <w:rsid w:val="001F2C2D"/>
    <w:rsid w:val="00212DE4"/>
    <w:rsid w:val="002E240D"/>
    <w:rsid w:val="003D038C"/>
    <w:rsid w:val="00493988"/>
    <w:rsid w:val="004A21A9"/>
    <w:rsid w:val="004C1C7F"/>
    <w:rsid w:val="004D4996"/>
    <w:rsid w:val="00506150"/>
    <w:rsid w:val="0051272E"/>
    <w:rsid w:val="00536DB5"/>
    <w:rsid w:val="00574B57"/>
    <w:rsid w:val="005C4761"/>
    <w:rsid w:val="00756AD1"/>
    <w:rsid w:val="0076240D"/>
    <w:rsid w:val="007B1002"/>
    <w:rsid w:val="007D7E89"/>
    <w:rsid w:val="00836B01"/>
    <w:rsid w:val="008A4802"/>
    <w:rsid w:val="008D7E20"/>
    <w:rsid w:val="009345DE"/>
    <w:rsid w:val="00977C9F"/>
    <w:rsid w:val="009A3EAA"/>
    <w:rsid w:val="009F7162"/>
    <w:rsid w:val="00A24B52"/>
    <w:rsid w:val="00A263E1"/>
    <w:rsid w:val="00AA48CB"/>
    <w:rsid w:val="00B105AE"/>
    <w:rsid w:val="00B833CB"/>
    <w:rsid w:val="00BF2C3A"/>
    <w:rsid w:val="00C47CB1"/>
    <w:rsid w:val="00C5148E"/>
    <w:rsid w:val="00C57152"/>
    <w:rsid w:val="00C66641"/>
    <w:rsid w:val="00C86E47"/>
    <w:rsid w:val="00C936F6"/>
    <w:rsid w:val="00CC4FEA"/>
    <w:rsid w:val="00CE2374"/>
    <w:rsid w:val="00D3782C"/>
    <w:rsid w:val="00D720B0"/>
    <w:rsid w:val="00D867C5"/>
    <w:rsid w:val="00DC7245"/>
    <w:rsid w:val="00DF3BC3"/>
    <w:rsid w:val="00E02C53"/>
    <w:rsid w:val="00E06770"/>
    <w:rsid w:val="00E1430E"/>
    <w:rsid w:val="00E339D0"/>
    <w:rsid w:val="00E663DE"/>
    <w:rsid w:val="00EB5777"/>
    <w:rsid w:val="00ED1191"/>
    <w:rsid w:val="00EF7A82"/>
    <w:rsid w:val="00F11715"/>
    <w:rsid w:val="00F13CBD"/>
    <w:rsid w:val="00F37A52"/>
    <w:rsid w:val="00F56158"/>
    <w:rsid w:val="00FA0733"/>
    <w:rsid w:val="00FA0A3A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0E5AB-7225-4C60-B2E8-42889A0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5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6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3">
    <w:name w:val="Pa3"/>
    <w:basedOn w:val="Normale"/>
    <w:next w:val="Normale"/>
    <w:uiPriority w:val="99"/>
    <w:rsid w:val="00E663DE"/>
    <w:pPr>
      <w:widowControl/>
      <w:adjustRightInd w:val="0"/>
      <w:spacing w:line="241" w:lineRule="atLeast"/>
    </w:pPr>
    <w:rPr>
      <w:rFonts w:ascii="Aleo" w:eastAsiaTheme="minorHAnsi" w:hAnsi="Aleo" w:cstheme="minorBidi"/>
      <w:sz w:val="24"/>
      <w:szCs w:val="24"/>
      <w:lang w:eastAsia="en-US" w:bidi="ar-SA"/>
    </w:rPr>
  </w:style>
  <w:style w:type="character" w:customStyle="1" w:styleId="A7">
    <w:name w:val="A7"/>
    <w:uiPriority w:val="99"/>
    <w:rsid w:val="00E663DE"/>
    <w:rPr>
      <w:rFonts w:cs="Aleo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C1C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EAA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C72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C7245"/>
    <w:rPr>
      <w:rFonts w:ascii="Calibri" w:eastAsia="Calibri" w:hAnsi="Calibri" w:cs="Calibri"/>
      <w:lang w:val="it-IT" w:eastAsia="it-IT" w:bidi="it-IT"/>
    </w:rPr>
  </w:style>
  <w:style w:type="paragraph" w:customStyle="1" w:styleId="TitoloindiceNP">
    <w:name w:val="Titolo indice NP"/>
    <w:basedOn w:val="Normale"/>
    <w:link w:val="TitoloindiceNPCarattere"/>
    <w:qFormat/>
    <w:rsid w:val="00DC7245"/>
    <w:pPr>
      <w:keepLines/>
      <w:widowControl/>
      <w:shd w:val="clear" w:color="auto" w:fill="F79646" w:themeFill="accent6"/>
      <w:autoSpaceDE/>
      <w:autoSpaceDN/>
      <w:spacing w:before="240" w:after="240" w:line="259" w:lineRule="auto"/>
    </w:pPr>
    <w:rPr>
      <w:rFonts w:eastAsia="Times New Roman" w:cstheme="minorHAnsi"/>
      <w:b/>
      <w:caps/>
      <w:color w:val="FFFFFF" w:themeColor="background1"/>
      <w:kern w:val="28"/>
      <w:sz w:val="28"/>
      <w:szCs w:val="24"/>
      <w:lang w:bidi="ar-SA"/>
    </w:rPr>
  </w:style>
  <w:style w:type="character" w:customStyle="1" w:styleId="TitoloindiceNPCarattere">
    <w:name w:val="Titolo indice NP Carattere"/>
    <w:basedOn w:val="Carpredefinitoparagrafo"/>
    <w:link w:val="TitoloindiceNP"/>
    <w:rsid w:val="00DC7245"/>
    <w:rPr>
      <w:rFonts w:ascii="Calibri" w:eastAsia="Times New Roman" w:hAnsi="Calibri" w:cstheme="minorHAnsi"/>
      <w:b/>
      <w:caps/>
      <w:color w:val="FFFFFF" w:themeColor="background1"/>
      <w:kern w:val="28"/>
      <w:sz w:val="28"/>
      <w:szCs w:val="24"/>
      <w:shd w:val="clear" w:color="auto" w:fill="F79646" w:themeFill="accent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DC72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uiPriority w:val="99"/>
    <w:semiHidden/>
    <w:rsid w:val="00DC7245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st@campus-sangiusep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Nonis</dc:creator>
  <cp:lastModifiedBy>Mara Nonis</cp:lastModifiedBy>
  <cp:revision>2</cp:revision>
  <cp:lastPrinted>2020-06-08T07:06:00Z</cp:lastPrinted>
  <dcterms:created xsi:type="dcterms:W3CDTF">2021-05-28T07:23:00Z</dcterms:created>
  <dcterms:modified xsi:type="dcterms:W3CDTF">2021-05-28T07:23:00Z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